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eastAsia="黑体"/>
          <w:w w:val="90"/>
          <w:sz w:val="44"/>
          <w:szCs w:val="44"/>
        </w:rPr>
      </w:pPr>
      <w:bookmarkStart w:id="0" w:name="_GoBack"/>
      <w:r>
        <w:rPr>
          <w:rFonts w:hint="eastAsia" w:eastAsia="方正小标宋简体" w:cs="宋体"/>
          <w:w w:val="90"/>
          <w:kern w:val="0"/>
          <w:sz w:val="44"/>
          <w:szCs w:val="44"/>
        </w:rPr>
        <w:t>六安市叶集区2020年公开引进急需紧缺专业人才和高层次人才一览表</w:t>
      </w:r>
    </w:p>
    <w:bookmarkEnd w:id="0"/>
    <w:tbl>
      <w:tblPr>
        <w:tblStyle w:val="2"/>
        <w:tblW w:w="13965" w:type="dxa"/>
        <w:tblInd w:w="-13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0"/>
        <w:gridCol w:w="1665"/>
        <w:gridCol w:w="600"/>
        <w:gridCol w:w="1020"/>
        <w:gridCol w:w="705"/>
        <w:gridCol w:w="585"/>
        <w:gridCol w:w="2744"/>
        <w:gridCol w:w="2716"/>
        <w:gridCol w:w="1455"/>
        <w:gridCol w:w="208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" w:hRule="atLeast"/>
        </w:trPr>
        <w:tc>
          <w:tcPr>
            <w:tcW w:w="3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号</w:t>
            </w:r>
          </w:p>
        </w:tc>
        <w:tc>
          <w:tcPr>
            <w:tcW w:w="16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10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岗位名称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900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学科门类（专业）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年龄要求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区人社局所属事业单位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法学</w:t>
            </w:r>
            <w:r>
              <w:rPr>
                <w:rFonts w:hint="eastAsia" w:eastAsia="华文中宋"/>
                <w:kern w:val="0"/>
                <w:szCs w:val="21"/>
              </w:rPr>
              <w:t>专业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全日制硕士研究生学历学位或国内“211工程"“985工程""双一流"建设重点大学的全日制本科学历学位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具有法律职业资 格证书A类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区住建局所属事业单位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工程管理专业</w:t>
            </w:r>
          </w:p>
        </w:tc>
        <w:tc>
          <w:tcPr>
            <w:tcW w:w="27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区卫健委所属</w:t>
            </w:r>
            <w:r>
              <w:rPr>
                <w:rFonts w:eastAsia="华文中宋"/>
                <w:kern w:val="0"/>
                <w:szCs w:val="21"/>
              </w:rPr>
              <w:t>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bCs/>
                <w:kern w:val="0"/>
                <w:szCs w:val="21"/>
              </w:rPr>
              <w:t>公共卫生与预防医学类</w:t>
            </w:r>
            <w:r>
              <w:rPr>
                <w:rFonts w:hint="eastAsia" w:eastAsia="华文中宋"/>
                <w:kern w:val="0"/>
                <w:szCs w:val="21"/>
              </w:rPr>
              <w:t>专业</w:t>
            </w:r>
          </w:p>
        </w:tc>
        <w:tc>
          <w:tcPr>
            <w:tcW w:w="27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区市场监督管理局所属事业单位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应用化学</w:t>
            </w:r>
            <w:r>
              <w:rPr>
                <w:rFonts w:hint="eastAsia" w:eastAsia="华文中宋"/>
                <w:kern w:val="0"/>
                <w:szCs w:val="21"/>
              </w:rPr>
              <w:t>专业</w:t>
            </w:r>
          </w:p>
        </w:tc>
        <w:tc>
          <w:tcPr>
            <w:tcW w:w="27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区医保局所属事业单位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临床医学类</w:t>
            </w:r>
            <w:r>
              <w:rPr>
                <w:rFonts w:hint="eastAsia" w:eastAsia="华文中宋"/>
                <w:kern w:val="0"/>
                <w:szCs w:val="21"/>
              </w:rPr>
              <w:t>专业</w:t>
            </w:r>
          </w:p>
        </w:tc>
        <w:tc>
          <w:tcPr>
            <w:tcW w:w="27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区城管局所属事业单位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法学</w:t>
            </w:r>
            <w:r>
              <w:rPr>
                <w:rFonts w:hint="eastAsia" w:eastAsia="华文中宋"/>
                <w:kern w:val="0"/>
                <w:szCs w:val="21"/>
              </w:rPr>
              <w:t>专业</w:t>
            </w:r>
          </w:p>
        </w:tc>
        <w:tc>
          <w:tcPr>
            <w:tcW w:w="27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具有法律职业资格证书A类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叶集经济开发区所属事业单位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环境科学与工程</w:t>
            </w:r>
            <w:r>
              <w:rPr>
                <w:rFonts w:hint="eastAsia" w:eastAsia="华文中宋"/>
                <w:kern w:val="0"/>
                <w:szCs w:val="21"/>
              </w:rPr>
              <w:t>专业或环境生态工程专业</w:t>
            </w:r>
          </w:p>
        </w:tc>
        <w:tc>
          <w:tcPr>
            <w:tcW w:w="27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市自然资源和规划局叶集分局</w:t>
            </w:r>
          </w:p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勘查技术与工程专业</w:t>
            </w:r>
            <w:r>
              <w:rPr>
                <w:rFonts w:eastAsia="华文中宋"/>
                <w:kern w:val="0"/>
                <w:szCs w:val="21"/>
              </w:rPr>
              <w:t>1名、测绘</w:t>
            </w:r>
            <w:r>
              <w:rPr>
                <w:rFonts w:hint="eastAsia" w:eastAsia="华文中宋"/>
                <w:kern w:val="0"/>
                <w:szCs w:val="21"/>
              </w:rPr>
              <w:t>工程专业</w:t>
            </w:r>
            <w:r>
              <w:rPr>
                <w:rFonts w:eastAsia="华文中宋"/>
                <w:kern w:val="0"/>
                <w:szCs w:val="21"/>
              </w:rPr>
              <w:t>1名</w:t>
            </w:r>
          </w:p>
        </w:tc>
        <w:tc>
          <w:tcPr>
            <w:tcW w:w="27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3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安徽师范大学</w:t>
            </w:r>
          </w:p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附属叶集中学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高层次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语文学科1名、数学学科2名、英语学科2名、物理学科2名、化学学科2名、生物学科1名、地理学科1名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中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全日制硕士研究生学历学位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具备与岗位要求学科对应的高中教师资格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4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合计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4891"/>
    <w:rsid w:val="6E2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2020-08-01T12:49:00Z</dcterms:created>
  <dc:creator>Administrator</dc:creator>
  <cp:lastModifiedBy>Administrator</cp:lastModifiedBy>
  <dcterms:modified xsi:type="dcterms:W3CDTF">2020-08-01T12:50:17Z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